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B3BC" w14:textId="77777777" w:rsidR="009059A9" w:rsidRDefault="009059A9" w:rsidP="009D6C5F">
      <w:pPr>
        <w:pStyle w:val="Ttulo"/>
        <w:spacing w:before="0"/>
        <w:ind w:left="0" w:firstLine="0"/>
        <w:jc w:val="center"/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</w:pPr>
    </w:p>
    <w:p w14:paraId="4E7494D6" w14:textId="12C66552" w:rsidR="00093798" w:rsidRPr="00360020" w:rsidRDefault="00105635" w:rsidP="009D6C5F">
      <w:pPr>
        <w:pStyle w:val="Ttulo"/>
        <w:spacing w:before="0"/>
        <w:ind w:left="0" w:firstLine="0"/>
        <w:jc w:val="center"/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 xml:space="preserve">INSTRUCTIVO PARA </w:t>
      </w:r>
      <w:r w:rsidR="007D4FB9" w:rsidRPr="00360020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 xml:space="preserve">AMPLIACIÓN DE </w:t>
      </w:r>
      <w:r w:rsidR="00240BB4" w:rsidRPr="00360020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 xml:space="preserve">LICENCIA DE </w:t>
      </w:r>
      <w:r w:rsidR="003A1EED" w:rsidRPr="00360020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>IMPORTACIÓN</w:t>
      </w:r>
      <w:r w:rsidR="00240BB4" w:rsidRPr="00360020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 xml:space="preserve"> Y ABASTECIMIENTO AL MERCADO LOCAL </w:t>
      </w:r>
      <w:r w:rsidR="004F1712" w:rsidRPr="00360020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>DE ALCOHOL CARBURANTE</w:t>
      </w:r>
    </w:p>
    <w:p w14:paraId="62F4B93F" w14:textId="77777777" w:rsidR="009D6C5F" w:rsidRPr="00360020" w:rsidRDefault="009D6C5F" w:rsidP="009D6C5F">
      <w:pPr>
        <w:pStyle w:val="Ttulo"/>
        <w:spacing w:before="0"/>
        <w:ind w:left="0" w:firstLine="0"/>
        <w:jc w:val="left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0907554A" w14:textId="3FFCDE9B" w:rsidR="00DE5805" w:rsidRPr="00360020" w:rsidRDefault="00E82EB3" w:rsidP="009D6C5F">
      <w:pPr>
        <w:pStyle w:val="Ttulo"/>
        <w:spacing w:before="0"/>
        <w:ind w:left="0" w:firstLine="0"/>
        <w:jc w:val="left"/>
        <w:rPr>
          <w:rFonts w:ascii="Montserrat Light" w:eastAsia="Titillium Lt" w:hAnsi="Montserrat Light" w:cs="Titillium Lt"/>
          <w:color w:val="002060"/>
          <w:sz w:val="24"/>
          <w:szCs w:val="24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4"/>
          <w:szCs w:val="24"/>
          <w:lang w:val="es-GT"/>
        </w:rPr>
        <w:t>Descripción del trámite:</w:t>
      </w:r>
    </w:p>
    <w:p w14:paraId="65A560F2" w14:textId="3979AB69" w:rsidR="00DE5805" w:rsidRPr="00360020" w:rsidRDefault="00533B74" w:rsidP="009D6C5F">
      <w:pPr>
        <w:tabs>
          <w:tab w:val="left" w:pos="1134"/>
        </w:tabs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Los Distribuidores Registrados podrán requerir ampliación a la licencia Alcohol Carburante</w:t>
      </w:r>
      <w:r w:rsidR="00C35422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para cubri</w:t>
      </w:r>
      <w:r w:rsidR="00E02624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r la importación y abastecimiento con base en la contratación, así mismo de lo que derive de alguna Licitación </w:t>
      </w:r>
      <w:r w:rsidR="008929CE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Abierta.</w:t>
      </w:r>
    </w:p>
    <w:p w14:paraId="148517FB" w14:textId="4458524E" w:rsidR="00DE5805" w:rsidRPr="00360020" w:rsidRDefault="00356C11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  <w:r w:rsidRPr="00360020">
        <w:rPr>
          <w:rFonts w:ascii="Montserrat Light" w:hAnsi="Montserrat Light"/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57422B" wp14:editId="54CFDD16">
                <wp:simplePos x="0" y="0"/>
                <wp:positionH relativeFrom="margin">
                  <wp:posOffset>3200400</wp:posOffset>
                </wp:positionH>
                <wp:positionV relativeFrom="paragraph">
                  <wp:posOffset>97790</wp:posOffset>
                </wp:positionV>
                <wp:extent cx="3086100" cy="1847850"/>
                <wp:effectExtent l="0" t="0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6B7065" w14:textId="77777777" w:rsidR="00DE5805" w:rsidRPr="009D6C5F" w:rsidRDefault="00E82EB3" w:rsidP="009D6C5F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</w:rPr>
                            </w:pPr>
                            <w:r w:rsidRPr="009D6C5F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>Resultado del trámite:</w:t>
                            </w:r>
                          </w:p>
                          <w:p w14:paraId="4AC3862B" w14:textId="3D5112C4" w:rsidR="00DE5805" w:rsidRPr="009D6C5F" w:rsidRDefault="007D4FB9" w:rsidP="009D6C5F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  <w:r w:rsidRPr="009D6C5F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Ampliación </w:t>
                            </w:r>
                            <w:r w:rsidR="00D10912" w:rsidRPr="009D6C5F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Licencia de </w:t>
                            </w:r>
                            <w:r w:rsidR="003042A3" w:rsidRPr="009D6C5F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I</w:t>
                            </w:r>
                            <w:r w:rsidR="00AC5D5B" w:rsidRPr="009D6C5F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mportación</w:t>
                            </w:r>
                            <w:r w:rsidR="00D10912" w:rsidRPr="009D6C5F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3042A3" w:rsidRPr="009D6C5F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="006C46B1" w:rsidRPr="009D6C5F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bastecimiento</w:t>
                            </w:r>
                            <w:r w:rsidR="005270B6" w:rsidRPr="009D6C5F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 al Mercado Local</w:t>
                            </w:r>
                            <w:r w:rsidR="006C46B1" w:rsidRPr="009D6C5F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FEF14B" w14:textId="77777777" w:rsidR="00DE5805" w:rsidRPr="00356C11" w:rsidRDefault="00DE5805" w:rsidP="009D6C5F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</w:p>
                          <w:p w14:paraId="547BA3A2" w14:textId="466D1FF7" w:rsidR="00DE5805" w:rsidRPr="009D6C5F" w:rsidRDefault="00E82EB3" w:rsidP="009D6C5F">
                            <w:pPr>
                              <w:jc w:val="both"/>
                              <w:textDirection w:val="btLr"/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</w:pPr>
                            <w:r w:rsidRPr="009D6C5F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>Costo del trámite:</w:t>
                            </w:r>
                          </w:p>
                          <w:p w14:paraId="3EBC3AD2" w14:textId="2A13B1BC" w:rsidR="005270B6" w:rsidRPr="009D6C5F" w:rsidRDefault="005270B6" w:rsidP="009D6C5F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bCs/>
                                <w:sz w:val="20"/>
                                <w:szCs w:val="20"/>
                              </w:rPr>
                            </w:pPr>
                            <w:r w:rsidRPr="009D6C5F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Según </w:t>
                            </w:r>
                            <w:r w:rsidR="00414900" w:rsidRPr="009D6C5F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</w:t>
                            </w:r>
                            <w:r w:rsidRPr="009D6C5F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9 “Arancel” del acuerdo Gubernativo Número 159-2023, Reglamento General de la Ley del Alcohol Carburante.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7422B" id="Rectángulo: esquinas redondeadas 14" o:spid="_x0000_s1026" style="position:absolute;margin-left:252pt;margin-top:7.7pt;width:243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" fillcolor="white [3201]" strokecolor="#00206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E6B7065" w14:textId="77777777" w:rsidR="00DE5805" w:rsidRPr="009D6C5F" w:rsidRDefault="00E82EB3" w:rsidP="009D6C5F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</w:rPr>
                      </w:pPr>
                      <w:r w:rsidRPr="009D6C5F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>Resultado del trámite:</w:t>
                      </w:r>
                    </w:p>
                    <w:p w14:paraId="4AC3862B" w14:textId="3D5112C4" w:rsidR="00DE5805" w:rsidRPr="009D6C5F" w:rsidRDefault="007D4FB9" w:rsidP="009D6C5F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  <w:r w:rsidRPr="009D6C5F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Ampliación </w:t>
                      </w:r>
                      <w:r w:rsidR="00D10912" w:rsidRPr="009D6C5F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Licencia de </w:t>
                      </w:r>
                      <w:r w:rsidR="003042A3" w:rsidRPr="009D6C5F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I</w:t>
                      </w:r>
                      <w:r w:rsidR="00AC5D5B" w:rsidRPr="009D6C5F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mportación</w:t>
                      </w:r>
                      <w:r w:rsidR="00D10912" w:rsidRPr="009D6C5F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 y </w:t>
                      </w:r>
                      <w:r w:rsidR="003042A3" w:rsidRPr="009D6C5F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A</w:t>
                      </w:r>
                      <w:r w:rsidR="006C46B1" w:rsidRPr="009D6C5F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bastecimiento</w:t>
                      </w:r>
                      <w:r w:rsidR="005270B6" w:rsidRPr="009D6C5F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 al Mercado Local</w:t>
                      </w:r>
                      <w:r w:rsidR="006C46B1" w:rsidRPr="009D6C5F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14:paraId="49FEF14B" w14:textId="77777777" w:rsidR="00DE5805" w:rsidRPr="00356C11" w:rsidRDefault="00DE5805" w:rsidP="009D6C5F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</w:p>
                    <w:p w14:paraId="547BA3A2" w14:textId="466D1FF7" w:rsidR="00DE5805" w:rsidRPr="009D6C5F" w:rsidRDefault="00E82EB3" w:rsidP="009D6C5F">
                      <w:pPr>
                        <w:jc w:val="both"/>
                        <w:textDirection w:val="btLr"/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</w:pPr>
                      <w:r w:rsidRPr="009D6C5F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>Costo del trámite:</w:t>
                      </w:r>
                    </w:p>
                    <w:p w14:paraId="3EBC3AD2" w14:textId="2A13B1BC" w:rsidR="005270B6" w:rsidRPr="009D6C5F" w:rsidRDefault="005270B6" w:rsidP="009D6C5F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bCs/>
                          <w:sz w:val="20"/>
                          <w:szCs w:val="20"/>
                        </w:rPr>
                      </w:pPr>
                      <w:r w:rsidRPr="009D6C5F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 xml:space="preserve">Según </w:t>
                      </w:r>
                      <w:r w:rsidR="00414900" w:rsidRPr="009D6C5F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artículo</w:t>
                      </w:r>
                      <w:r w:rsidRPr="009D6C5F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 xml:space="preserve"> 9 “Arancel” del acuerdo Gubernativo Número 159-2023, Reglamento General de la Ley del Alcohol Carburante.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F5B985" w14:textId="2B594B68" w:rsidR="00DE5805" w:rsidRPr="00360020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DDB0C23" w14:textId="00DF2A99" w:rsidR="00DE5805" w:rsidRPr="00360020" w:rsidRDefault="009D6C5F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  <w:r w:rsidRPr="00360020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0A16ECD" wp14:editId="002884E4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971800" cy="10287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28700"/>
                        </a:xfrm>
                        <a:prstGeom prst="roundRect">
                          <a:avLst>
                            <a:gd name="adj" fmla="val 5500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651406" w14:textId="77777777" w:rsidR="00DE5805" w:rsidRPr="00E5656D" w:rsidRDefault="00E82EB3">
                            <w:pPr>
                              <w:spacing w:before="96"/>
                              <w:ind w:right="715"/>
                              <w:textDirection w:val="btLr"/>
                              <w:rPr>
                                <w:rFonts w:ascii="Montserrat Light" w:hAnsi="Montserrat Light"/>
                              </w:rPr>
                            </w:pPr>
                            <w:r w:rsidRPr="00E5656D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 xml:space="preserve">Base Legal: </w:t>
                            </w:r>
                          </w:p>
                          <w:p w14:paraId="54BDDFFA" w14:textId="7292C0F7" w:rsidR="00DE5805" w:rsidRPr="00356C11" w:rsidRDefault="004F1712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  <w:r w:rsidRPr="00356C11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Decreto Ley 17-85, Ley del Alcohol Carburante; Acuerdo Gubernativo Número 159-2023, </w:t>
                            </w:r>
                            <w:r w:rsidR="00F46707" w:rsidRPr="00356C11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Reglamento General de la Ley del Alcohol Carburante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16ECD" id="Rectángulo: esquinas redondeadas 13" o:spid="_x0000_s1027" style="position:absolute;margin-left:0;margin-top:.45pt;width:234pt;height:8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" fillcolor="white [3201]" stroked="f">
                <v:textbox inset="2.53958mm,1.2694mm,2.53958mm,1.2694mm">
                  <w:txbxContent>
                    <w:p w14:paraId="24651406" w14:textId="77777777" w:rsidR="00DE5805" w:rsidRPr="00E5656D" w:rsidRDefault="00E82EB3">
                      <w:pPr>
                        <w:spacing w:before="96"/>
                        <w:ind w:right="715"/>
                        <w:textDirection w:val="btLr"/>
                        <w:rPr>
                          <w:rFonts w:ascii="Montserrat Light" w:hAnsi="Montserrat Light"/>
                        </w:rPr>
                      </w:pPr>
                      <w:r w:rsidRPr="00E5656D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 xml:space="preserve">Base Legal: </w:t>
                      </w:r>
                    </w:p>
                    <w:p w14:paraId="54BDDFFA" w14:textId="7292C0F7" w:rsidR="00DE5805" w:rsidRPr="00356C11" w:rsidRDefault="004F1712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  <w:r w:rsidRPr="00356C11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Decreto Ley 17-85, Ley del Alcohol Carburante; Acuerdo Gubernativo Número 159-2023, </w:t>
                      </w:r>
                      <w:r w:rsidR="00F46707" w:rsidRPr="00356C11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Reglamento General de la Ley del Alcohol Carburante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6D9F56" w14:textId="29496CC9" w:rsidR="00DE5805" w:rsidRPr="00360020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23869391" w14:textId="77777777" w:rsidR="00DE5805" w:rsidRPr="00360020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CD7D5AC" w14:textId="77777777" w:rsidR="00DE5805" w:rsidRPr="00360020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F2D29EE" w14:textId="77777777" w:rsidR="00DE5805" w:rsidRPr="00360020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02AE98CF" w14:textId="6A32F667" w:rsidR="00DE5805" w:rsidRPr="00360020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4023BDE3" w14:textId="77777777" w:rsidR="00241843" w:rsidRPr="00360020" w:rsidRDefault="00241843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313E289" w14:textId="77777777" w:rsidR="005D04EE" w:rsidRPr="00360020" w:rsidRDefault="005D04EE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</w:p>
    <w:p w14:paraId="73A4D9B7" w14:textId="77777777" w:rsidR="005D04EE" w:rsidRPr="00360020" w:rsidRDefault="005D04EE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</w:p>
    <w:p w14:paraId="7F28EEB9" w14:textId="69581830" w:rsidR="00DE5805" w:rsidRPr="00360020" w:rsidRDefault="00E82EB3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  <w:r w:rsidRPr="00360020"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  <w:t>Requisitos:</w:t>
      </w:r>
    </w:p>
    <w:p w14:paraId="20E10E4B" w14:textId="138E7CF1" w:rsidR="005270B6" w:rsidRPr="00360020" w:rsidRDefault="005270B6" w:rsidP="005270B6">
      <w:pPr>
        <w:tabs>
          <w:tab w:val="left" w:pos="1134"/>
        </w:tabs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A continuación, se detallan los documentos que se deben presentar en la ventanilla </w:t>
      </w:r>
      <w:r w:rsidR="008929CE" w:rsidRPr="00360020">
        <w:rPr>
          <w:rFonts w:ascii="Montserrat Light" w:eastAsia="Titillium Lt" w:hAnsi="Montserrat Light" w:cs="Titillium Lt"/>
          <w:color w:val="984806" w:themeColor="accent6" w:themeShade="80"/>
          <w:sz w:val="20"/>
          <w:szCs w:val="20"/>
          <w:lang w:val="es-GT"/>
        </w:rPr>
        <w:t xml:space="preserve">de </w:t>
      </w: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la Dirección General de Energía -DGE-, todos los documentos a presentar deben estar vigentes a la fecha:</w:t>
      </w:r>
    </w:p>
    <w:p w14:paraId="7BA51D6B" w14:textId="77777777" w:rsidR="00AA1559" w:rsidRPr="00360020" w:rsidRDefault="00AA1559" w:rsidP="00EE5861">
      <w:pPr>
        <w:jc w:val="both"/>
        <w:rPr>
          <w:rFonts w:ascii="Montserrat Light" w:eastAsia="Titillium Lt" w:hAnsi="Montserrat Light" w:cs="Titillium Lt"/>
          <w:b/>
          <w:bCs/>
          <w:color w:val="002060"/>
          <w:sz w:val="20"/>
          <w:szCs w:val="20"/>
          <w:lang w:val="es-GT"/>
        </w:rPr>
      </w:pPr>
    </w:p>
    <w:p w14:paraId="6924B95D" w14:textId="3DA143AE" w:rsidR="00EE5861" w:rsidRDefault="00EE5861" w:rsidP="00F66545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Montserrat Light" w:eastAsia="Titillium Lt" w:hAnsi="Montserrat Light" w:cs="Titillium Lt"/>
          <w:b/>
          <w:color w:val="002060"/>
          <w:lang w:val="es-GT"/>
        </w:rPr>
      </w:pPr>
      <w:r w:rsidRPr="00360020">
        <w:rPr>
          <w:rFonts w:ascii="Montserrat Light" w:eastAsia="Titillium Lt" w:hAnsi="Montserrat Light" w:cs="Titillium Lt"/>
          <w:b/>
          <w:color w:val="002060"/>
          <w:lang w:val="es-GT"/>
        </w:rPr>
        <w:t>Para una persona individual:</w:t>
      </w:r>
    </w:p>
    <w:p w14:paraId="6EAE4193" w14:textId="77777777" w:rsidR="00D37813" w:rsidRPr="00360020" w:rsidRDefault="00D37813" w:rsidP="00F66545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Montserrat Light" w:eastAsia="Titillium Lt" w:hAnsi="Montserrat Light" w:cs="Titillium Lt"/>
          <w:b/>
          <w:color w:val="002060"/>
          <w:lang w:val="es-GT"/>
        </w:rPr>
      </w:pPr>
    </w:p>
    <w:p w14:paraId="40E81DA5" w14:textId="198E9291" w:rsidR="00EE5861" w:rsidRPr="00360020" w:rsidRDefault="008929CE" w:rsidP="00F66545">
      <w:pPr>
        <w:pStyle w:val="Prrafodelista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Fotocopia del d</w:t>
      </w:r>
      <w:r w:rsidR="00EE5861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ocumento de identificación personal del solicitante:</w:t>
      </w:r>
    </w:p>
    <w:p w14:paraId="0236D73D" w14:textId="77777777" w:rsidR="00EE5861" w:rsidRPr="00360020" w:rsidRDefault="00EE5861" w:rsidP="00434EB3">
      <w:pPr>
        <w:pStyle w:val="Prrafodelista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Nacionales: Documento Personal de Identificación vigente -DPI- (ambos lados).</w:t>
      </w:r>
    </w:p>
    <w:p w14:paraId="0CEBE8AD" w14:textId="77777777" w:rsidR="00EE5861" w:rsidRPr="00360020" w:rsidRDefault="00EE5861" w:rsidP="00434EB3">
      <w:pPr>
        <w:pStyle w:val="Prrafodelista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Extranjeros: Pasaporte vigente y completo.</w:t>
      </w:r>
    </w:p>
    <w:p w14:paraId="5149DA17" w14:textId="77777777" w:rsidR="00EE5861" w:rsidRPr="00360020" w:rsidRDefault="00EE5861" w:rsidP="00EE5861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597DC219" w14:textId="2F1858D3" w:rsidR="00EE5861" w:rsidRPr="00360020" w:rsidRDefault="008929CE" w:rsidP="00F66545">
      <w:pPr>
        <w:pStyle w:val="Prrafodelista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 la </w:t>
      </w:r>
      <w:r w:rsidR="00EE5861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Patente de Comercio de Empresa.</w:t>
      </w:r>
    </w:p>
    <w:p w14:paraId="7B0F2F80" w14:textId="77777777" w:rsidR="00F66545" w:rsidRPr="00360020" w:rsidRDefault="00F66545" w:rsidP="00F6654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7D48F781" w14:textId="47367A56" w:rsidR="00F66545" w:rsidRPr="00360020" w:rsidRDefault="00434EB3" w:rsidP="00F66545">
      <w:pPr>
        <w:pStyle w:val="Prrafodelista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Constancia inscripción</w:t>
      </w:r>
      <w:r w:rsidR="008929CE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en el Registro Tributario Unificado -RTU-, de la Superintendencia de Administración Tributaria</w:t>
      </w: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</w:p>
    <w:p w14:paraId="734C1828" w14:textId="77777777" w:rsidR="00F66545" w:rsidRPr="00360020" w:rsidRDefault="00F66545" w:rsidP="00F66545">
      <w:pPr>
        <w:pStyle w:val="Prrafodelista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6CC328E3" w14:textId="1C768885" w:rsidR="00F66545" w:rsidRPr="00360020" w:rsidRDefault="00F66545" w:rsidP="00F66545">
      <w:pPr>
        <w:pStyle w:val="Prrafodelista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Si el solicitante actúa en representación de otra persona, se debe adjuntar fotocopia del testimonio de la Escritura Pública que contiene el</w:t>
      </w:r>
      <w:r w:rsidR="00434EB3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mandato especial con representación legal, debidamente razonado por los registros correspondientes.</w:t>
      </w:r>
    </w:p>
    <w:p w14:paraId="16048D6B" w14:textId="77777777" w:rsidR="00F66545" w:rsidRPr="00360020" w:rsidRDefault="00F66545" w:rsidP="00F66545">
      <w:pPr>
        <w:tabs>
          <w:tab w:val="left" w:pos="1276"/>
          <w:tab w:val="left" w:pos="1418"/>
        </w:tabs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61E90022" w14:textId="3D8E2A43" w:rsidR="00EE5861" w:rsidRDefault="00EE5861" w:rsidP="00F66545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360020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Para una persona jurídica:</w:t>
      </w:r>
    </w:p>
    <w:p w14:paraId="11F823A2" w14:textId="77777777" w:rsidR="00D37813" w:rsidRPr="00360020" w:rsidRDefault="00D37813" w:rsidP="00F66545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</w:p>
    <w:p w14:paraId="42B6FCC1" w14:textId="47F66362" w:rsidR="00EE5861" w:rsidRPr="00360020" w:rsidRDefault="00F66545" w:rsidP="00434EB3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Fotocopia del d</w:t>
      </w:r>
      <w:r w:rsidR="00EE5861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ocumento de identificación personal del representante legal:</w:t>
      </w:r>
    </w:p>
    <w:p w14:paraId="2C9E34EE" w14:textId="77777777" w:rsidR="00EE5861" w:rsidRPr="00360020" w:rsidRDefault="00EE5861" w:rsidP="00577297">
      <w:pPr>
        <w:pStyle w:val="Prrafodelista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Nacionales: Documento Personal de Identificación vigente -DPI- (ambos lados)</w:t>
      </w:r>
    </w:p>
    <w:p w14:paraId="50586A3B" w14:textId="671CE3E9" w:rsidR="00EE5861" w:rsidRPr="00360020" w:rsidRDefault="00EE5861" w:rsidP="00577297">
      <w:pPr>
        <w:pStyle w:val="Prrafodelista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Para Extranjeros: </w:t>
      </w:r>
      <w:r w:rsidR="00F66545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del </w:t>
      </w: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Pasaporte vigente y completo.</w:t>
      </w:r>
      <w:r w:rsidR="00F66545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</w:t>
      </w:r>
    </w:p>
    <w:p w14:paraId="5E417C0A" w14:textId="77777777" w:rsidR="00594DA7" w:rsidRPr="00360020" w:rsidRDefault="00594DA7" w:rsidP="00594DA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301F1545" w14:textId="77777777" w:rsidR="00594DA7" w:rsidRPr="00360020" w:rsidRDefault="00F66545" w:rsidP="00594DA7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Fotocopia del Acta de N</w:t>
      </w:r>
      <w:r w:rsidR="00EE5861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ombramiento Vigente del Representante Legal, razonado por los Registros que correspondan.</w:t>
      </w: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 </w:t>
      </w:r>
    </w:p>
    <w:p w14:paraId="48B8E490" w14:textId="77777777" w:rsidR="00594DA7" w:rsidRPr="00360020" w:rsidRDefault="00594DA7" w:rsidP="00594DA7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14ABD28E" w14:textId="77777777" w:rsidR="00241843" w:rsidRPr="00360020" w:rsidRDefault="00F66545" w:rsidP="00241843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del </w:t>
      </w:r>
      <w:r w:rsidRPr="00360020">
        <w:rPr>
          <w:rFonts w:ascii="Montserrat Light" w:eastAsia="Titillium Lt" w:hAnsi="Montserrat Light" w:cs="Titillium Lt"/>
          <w:color w:val="984806" w:themeColor="accent6" w:themeShade="80"/>
          <w:sz w:val="20"/>
          <w:szCs w:val="20"/>
          <w:lang w:val="es-GT"/>
        </w:rPr>
        <w:t>t</w:t>
      </w: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estimonio de la Escritura Pública de constitución de la sociedad con sus modificaciones si las hubiere, </w:t>
      </w:r>
      <w:r w:rsidRPr="00360020">
        <w:rPr>
          <w:rFonts w:ascii="Montserrat Light" w:eastAsia="Titillium Lt" w:hAnsi="Montserrat Light" w:cs="Titillium Lt"/>
          <w:color w:val="984806" w:themeColor="accent6" w:themeShade="80"/>
          <w:sz w:val="20"/>
          <w:szCs w:val="20"/>
          <w:lang w:val="es-GT"/>
        </w:rPr>
        <w:t>razonadas por el</w:t>
      </w: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Registro Mercantil.</w:t>
      </w:r>
    </w:p>
    <w:p w14:paraId="1EB94D75" w14:textId="77777777" w:rsidR="00241843" w:rsidRPr="00360020" w:rsidRDefault="00241843" w:rsidP="00241843">
      <w:pPr>
        <w:pStyle w:val="Prrafodelista"/>
        <w:rPr>
          <w:rFonts w:ascii="Montserrat Light" w:eastAsia="Titillium Lt" w:hAnsi="Montserrat Light" w:cs="Titillium Lt"/>
          <w:color w:val="984806" w:themeColor="accent6" w:themeShade="80"/>
          <w:sz w:val="20"/>
          <w:szCs w:val="20"/>
          <w:lang w:val="es-GT"/>
        </w:rPr>
      </w:pPr>
    </w:p>
    <w:p w14:paraId="015F9633" w14:textId="77777777" w:rsidR="00241843" w:rsidRPr="00360020" w:rsidRDefault="00F66545" w:rsidP="00241843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 la </w:t>
      </w:r>
      <w:r w:rsidR="00EE5861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Patente de Comercio de Sociedad.</w:t>
      </w:r>
    </w:p>
    <w:p w14:paraId="4B11C179" w14:textId="77777777" w:rsidR="00241843" w:rsidRPr="00360020" w:rsidRDefault="00241843" w:rsidP="00241843">
      <w:pPr>
        <w:pStyle w:val="Prrafodelista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5D1F68BA" w14:textId="77777777" w:rsidR="00241843" w:rsidRPr="00360020" w:rsidRDefault="00F66545" w:rsidP="00241843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 la </w:t>
      </w:r>
      <w:r w:rsidR="00EE5861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Patente de Comercio de Empresa.</w:t>
      </w:r>
    </w:p>
    <w:p w14:paraId="19017E0A" w14:textId="77777777" w:rsidR="00241843" w:rsidRPr="00360020" w:rsidRDefault="00241843" w:rsidP="00241843">
      <w:pPr>
        <w:pStyle w:val="Prrafodelista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1C7D11C9" w14:textId="77777777" w:rsidR="00241843" w:rsidRPr="00360020" w:rsidRDefault="00F66545" w:rsidP="00241843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Constancia de inscripción en el Registro Tributario Unificado -RTU-, de la Superintendencia de Administración Tributaria.  </w:t>
      </w:r>
    </w:p>
    <w:p w14:paraId="0520136E" w14:textId="77777777" w:rsidR="00241843" w:rsidRPr="00360020" w:rsidRDefault="00241843" w:rsidP="00241843">
      <w:pPr>
        <w:pStyle w:val="Prrafodelista"/>
        <w:rPr>
          <w:rFonts w:ascii="Montserrat Light" w:eastAsia="Titillium Lt" w:hAnsi="Montserrat Light" w:cs="Titillium Lt"/>
          <w:color w:val="984806" w:themeColor="accent6" w:themeShade="80"/>
          <w:sz w:val="20"/>
          <w:szCs w:val="20"/>
          <w:lang w:val="es-GT"/>
        </w:rPr>
      </w:pPr>
    </w:p>
    <w:p w14:paraId="7CB07B88" w14:textId="61874233" w:rsidR="00EE5861" w:rsidRPr="00360020" w:rsidRDefault="00241843" w:rsidP="00241843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D3781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Certificación de</w:t>
      </w:r>
      <w:r w:rsidR="00EE5861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la inscripción de la sociedad en el Registro Mercantil.</w:t>
      </w:r>
    </w:p>
    <w:p w14:paraId="62D26CB5" w14:textId="77777777" w:rsidR="00D37813" w:rsidRDefault="00D37813" w:rsidP="00F66545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</w:p>
    <w:p w14:paraId="73ACB002" w14:textId="777BC8C7" w:rsidR="00DE5805" w:rsidRPr="00360020" w:rsidRDefault="00E82EB3" w:rsidP="00F66545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360020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 xml:space="preserve">Para ambas personerías, adjuntar los siguientes formularios y documentos:  </w:t>
      </w:r>
    </w:p>
    <w:p w14:paraId="0D622C86" w14:textId="77777777" w:rsidR="00241843" w:rsidRPr="00360020" w:rsidRDefault="00241843" w:rsidP="00F66545">
      <w:pP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45D060DF" w14:textId="46701B66" w:rsidR="00241843" w:rsidRPr="00360020" w:rsidRDefault="00604EEE" w:rsidP="00241843">
      <w:pPr>
        <w:pStyle w:val="Prrafodelista"/>
        <w:widowControl/>
        <w:numPr>
          <w:ilvl w:val="0"/>
          <w:numId w:val="22"/>
        </w:numPr>
        <w:jc w:val="both"/>
        <w:rPr>
          <w:rFonts w:ascii="Montserrat Light" w:eastAsia="Titillium Lt" w:hAnsi="Montserrat Light" w:cs="Titillium Lt"/>
          <w:i/>
          <w:iCs/>
          <w:color w:val="BFBFBF" w:themeColor="background1" w:themeShade="BF"/>
          <w:sz w:val="20"/>
          <w:szCs w:val="20"/>
          <w:u w:val="single"/>
          <w:lang w:val="es-GT"/>
        </w:rPr>
      </w:pPr>
      <w:r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Formulario </w:t>
      </w:r>
      <w:r w:rsidR="00105635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para solicitud </w:t>
      </w:r>
      <w:r w:rsidR="00C35422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para ampliación </w:t>
      </w:r>
      <w:r w:rsidR="00D10912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de licencia de </w:t>
      </w:r>
      <w:r w:rsidR="00AC5D5B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importación</w:t>
      </w:r>
      <w:r w:rsidR="00D10912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y abastecimiento al mercado local de</w:t>
      </w:r>
      <w:r w:rsidR="00105635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alcohol carburante</w:t>
      </w:r>
      <w:r w:rsidR="00E82EB3" w:rsidRPr="00360020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  <w:bookmarkStart w:id="0" w:name="_Hlk147143449"/>
    </w:p>
    <w:p w14:paraId="2172A6A7" w14:textId="77777777" w:rsidR="00241843" w:rsidRPr="00360020" w:rsidRDefault="00241843" w:rsidP="00241843">
      <w:pPr>
        <w:pStyle w:val="Prrafodelista"/>
        <w:widowControl/>
        <w:jc w:val="both"/>
        <w:rPr>
          <w:rFonts w:ascii="Montserrat Light" w:eastAsia="Titillium Lt" w:hAnsi="Montserrat Light" w:cs="Titillium Lt"/>
          <w:i/>
          <w:iCs/>
          <w:color w:val="BFBFBF" w:themeColor="background1" w:themeShade="BF"/>
          <w:sz w:val="20"/>
          <w:szCs w:val="20"/>
          <w:u w:val="single"/>
          <w:lang w:val="es-GT"/>
        </w:rPr>
      </w:pPr>
    </w:p>
    <w:p w14:paraId="286E71B3" w14:textId="4BDAD9B9" w:rsidR="00AA1559" w:rsidRPr="00360020" w:rsidRDefault="00AA1559" w:rsidP="00241843">
      <w:pPr>
        <w:pStyle w:val="Prrafodelista"/>
        <w:widowControl/>
        <w:numPr>
          <w:ilvl w:val="0"/>
          <w:numId w:val="22"/>
        </w:numPr>
        <w:jc w:val="both"/>
        <w:rPr>
          <w:rFonts w:ascii="Montserrat Light" w:eastAsia="Titillium Lt" w:hAnsi="Montserrat Light" w:cs="Titillium Lt"/>
          <w:i/>
          <w:iCs/>
          <w:color w:val="002060"/>
          <w:sz w:val="20"/>
          <w:szCs w:val="20"/>
          <w:u w:val="single"/>
          <w:lang w:val="es-GT"/>
        </w:rPr>
      </w:pP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En el caso de que la documentación entregada no presente inconveniente, </w:t>
      </w:r>
      <w:r w:rsidR="008A5810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la Dirección</w:t>
      </w:r>
      <w:r w:rsidR="00241843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General de Energía </w:t>
      </w: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notificará al usuario el monto a pagar, el cual se determinara con base en la cantidad de galones de Alcohol Carburante que se soliciten para la respectiva licencia, y este se calculará acorde al salario mínimo mensual vigente para las actividades no agrícolas del área central. Para un desglose detallado de los costos, el artículo número 9 “Arancel” del Acuerdo Gubernativo Número 159-2023 incluye una tabla de los costos aplicables a la emisión o ampliación de licencia anual donde se especifican los valores para el cálculo.</w:t>
      </w:r>
      <w:bookmarkEnd w:id="0"/>
    </w:p>
    <w:p w14:paraId="65EB3F8A" w14:textId="6219571B" w:rsidR="00B47AFA" w:rsidRPr="00360020" w:rsidRDefault="00B47AFA">
      <w:pPr>
        <w:widowControl/>
        <w:jc w:val="both"/>
        <w:rPr>
          <w:rFonts w:ascii="Montserrat Light" w:eastAsia="Titillium Lt" w:hAnsi="Montserrat Light" w:cs="Titillium Lt"/>
          <w:b/>
          <w:color w:val="984806" w:themeColor="accent6" w:themeShade="80"/>
          <w:sz w:val="20"/>
          <w:szCs w:val="20"/>
          <w:lang w:val="es-GT"/>
        </w:rPr>
      </w:pPr>
    </w:p>
    <w:p w14:paraId="012F9C4D" w14:textId="1E085ED3" w:rsidR="008A5810" w:rsidRPr="00360020" w:rsidRDefault="008A5810">
      <w:pPr>
        <w:widowControl/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360020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G</w:t>
      </w:r>
      <w:r w:rsidR="00241843" w:rsidRPr="00360020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eneralidades</w:t>
      </w:r>
      <w:r w:rsidRPr="00360020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:</w:t>
      </w:r>
    </w:p>
    <w:p w14:paraId="422A77AE" w14:textId="77777777" w:rsidR="00241843" w:rsidRPr="00360020" w:rsidRDefault="00241843">
      <w:pPr>
        <w:widowControl/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0E8CA194" w14:textId="6A8C3092" w:rsidR="00943AD5" w:rsidRPr="00360020" w:rsidRDefault="00943AD5" w:rsidP="00241843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Toda solicitud o gestión debe ser dirigida a</w:t>
      </w:r>
      <w:r w:rsidR="00241843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</w:t>
      </w:r>
      <w:r w:rsidR="00241843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a</w:t>
      </w: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Direc</w:t>
      </w:r>
      <w:r w:rsidR="00241843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ción</w:t>
      </w: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General de Energía.</w:t>
      </w:r>
    </w:p>
    <w:p w14:paraId="77FF7C88" w14:textId="132BDC70" w:rsidR="00943AD5" w:rsidRPr="00360020" w:rsidRDefault="00943AD5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6E19C76B" w14:textId="1F0025AB" w:rsidR="007A01A3" w:rsidRPr="00360020" w:rsidRDefault="007A01A3" w:rsidP="00241843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La documentación presentada debe ser LEGIBLE.</w:t>
      </w:r>
    </w:p>
    <w:p w14:paraId="6B52C259" w14:textId="0CFC3F6D" w:rsidR="00E7482B" w:rsidRPr="00360020" w:rsidRDefault="00E7482B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16DE4C1F" w14:textId="5211B5D4" w:rsidR="00E7482B" w:rsidRPr="00360020" w:rsidRDefault="008A5810" w:rsidP="00241843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El </w:t>
      </w:r>
      <w:r w:rsidR="00E7482B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solicitante debe estar inscrito previamente en el Registro de Distribuid</w:t>
      </w:r>
      <w:r w:rsidR="00241843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o</w:t>
      </w:r>
      <w:r w:rsidR="00E7482B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r</w:t>
      </w:r>
      <w:r w:rsidR="00241843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</w:t>
      </w:r>
      <w:r w:rsidR="00E7482B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s de Alcohol Carburante de la DGE. Además de poseer la </w:t>
      </w:r>
      <w:r w:rsidR="005270B6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</w:t>
      </w:r>
      <w:r w:rsidR="00E7482B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icencia de Operación emitida por la Dirección General de Hidrocarburos Vigente.</w:t>
      </w:r>
    </w:p>
    <w:p w14:paraId="5C25177F" w14:textId="16034AC4" w:rsidR="007A01A3" w:rsidRPr="00360020" w:rsidRDefault="007A01A3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48085E27" w14:textId="773212A3" w:rsidR="005270B6" w:rsidRPr="00360020" w:rsidRDefault="005270B6" w:rsidP="00241843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bookmarkStart w:id="1" w:name="_Hlk148519173"/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La orden de pago para solicitud de</w:t>
      </w:r>
      <w:r w:rsidR="00241843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Ampliación de</w:t>
      </w: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="00117106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Licencia de Importación y Abastecimiento al Mercado Local</w:t>
      </w: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deberá requerirla en</w:t>
      </w:r>
      <w:r w:rsidR="008A5810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="00241843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la </w:t>
      </w:r>
      <w:r w:rsidR="008A5810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Ventanilla de la Dirección General de Energía </w:t>
      </w: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y efectuar el pago según la modalidad implementada por la DGE.</w:t>
      </w:r>
    </w:p>
    <w:p w14:paraId="025D4A7A" w14:textId="77777777" w:rsidR="007A01A3" w:rsidRPr="00360020" w:rsidRDefault="007A01A3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bookmarkEnd w:id="1"/>
    <w:p w14:paraId="2943E628" w14:textId="55C9A21E" w:rsidR="007A01A3" w:rsidRPr="00360020" w:rsidRDefault="007A01A3" w:rsidP="00241843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El ingreso del expediente no implica la aprobación de la</w:t>
      </w:r>
      <w:r w:rsidR="002A0647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Ampliación a la</w:t>
      </w: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="002A0647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</w:t>
      </w: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icencia requerida.</w:t>
      </w:r>
    </w:p>
    <w:p w14:paraId="5D9A0243" w14:textId="335D2CBF" w:rsidR="007A01A3" w:rsidRPr="00360020" w:rsidRDefault="002A0647" w:rsidP="002A0647">
      <w:pPr>
        <w:widowControl/>
        <w:tabs>
          <w:tab w:val="left" w:pos="1350"/>
        </w:tabs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ab/>
      </w:r>
    </w:p>
    <w:p w14:paraId="1757FCB3" w14:textId="57B32E1E" w:rsidR="007A01A3" w:rsidRPr="00360020" w:rsidRDefault="007A01A3" w:rsidP="00241843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</w:t>
      </w:r>
      <w:r w:rsidR="000E0CE0" w:rsidRPr="00360020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 único Departamento autorizado por la DGE, para proporcionar información sobre el estado de un expediente en trámite, es el de Gestión Legal.</w:t>
      </w:r>
    </w:p>
    <w:p w14:paraId="76362CE5" w14:textId="77777777" w:rsidR="000E0CE0" w:rsidRPr="00356C11" w:rsidRDefault="000E0CE0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4"/>
          <w:szCs w:val="24"/>
          <w:lang w:val="es-GT"/>
        </w:rPr>
      </w:pPr>
    </w:p>
    <w:sectPr w:rsidR="000E0CE0" w:rsidRPr="00356C11">
      <w:headerReference w:type="default" r:id="rId9"/>
      <w:footerReference w:type="default" r:id="rId10"/>
      <w:pgSz w:w="12240" w:h="18720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8859" w14:textId="77777777" w:rsidR="009E71D6" w:rsidRDefault="009E71D6">
      <w:r>
        <w:separator/>
      </w:r>
    </w:p>
  </w:endnote>
  <w:endnote w:type="continuationSeparator" w:id="0">
    <w:p w14:paraId="6A15296A" w14:textId="77777777" w:rsidR="009E71D6" w:rsidRDefault="009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Titillium L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7749" w14:textId="77777777" w:rsidR="00DE5805" w:rsidRDefault="00DE5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7DA8" w14:textId="77777777" w:rsidR="009E71D6" w:rsidRDefault="009E71D6">
      <w:r>
        <w:separator/>
      </w:r>
    </w:p>
  </w:footnote>
  <w:footnote w:type="continuationSeparator" w:id="0">
    <w:p w14:paraId="3F44F87B" w14:textId="77777777" w:rsidR="009E71D6" w:rsidRDefault="009E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B85D" w14:textId="1EA9E01B" w:rsidR="00DE5805" w:rsidRDefault="009059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749"/>
      </w:tabs>
      <w:rPr>
        <w:color w:val="000000"/>
      </w:rPr>
    </w:pPr>
    <w:r>
      <w:rPr>
        <w:noProof/>
      </w:rPr>
      <w:drawing>
        <wp:inline distT="0" distB="0" distL="0" distR="0" wp14:anchorId="76071C49" wp14:editId="09D50A5E">
          <wp:extent cx="2200275" cy="775970"/>
          <wp:effectExtent l="0" t="0" r="9525" b="508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EB3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A9F"/>
    <w:multiLevelType w:val="hybridMultilevel"/>
    <w:tmpl w:val="D18C7A5E"/>
    <w:lvl w:ilvl="0" w:tplc="915CF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7B6"/>
    <w:multiLevelType w:val="hybridMultilevel"/>
    <w:tmpl w:val="E7D0BCF8"/>
    <w:lvl w:ilvl="0" w:tplc="915CF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95811"/>
    <w:multiLevelType w:val="hybridMultilevel"/>
    <w:tmpl w:val="3578A7B2"/>
    <w:lvl w:ilvl="0" w:tplc="E904D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79646" w:themeColor="accent6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06C9"/>
    <w:multiLevelType w:val="hybridMultilevel"/>
    <w:tmpl w:val="B37C427E"/>
    <w:lvl w:ilvl="0" w:tplc="546C3A2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65D82"/>
    <w:multiLevelType w:val="multilevel"/>
    <w:tmpl w:val="36ACE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C99"/>
    <w:multiLevelType w:val="hybridMultilevel"/>
    <w:tmpl w:val="E09C685A"/>
    <w:lvl w:ilvl="0" w:tplc="9ECA5D1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-360" w:hanging="360"/>
      </w:pPr>
    </w:lvl>
    <w:lvl w:ilvl="2" w:tplc="100A001B" w:tentative="1">
      <w:start w:val="1"/>
      <w:numFmt w:val="lowerRoman"/>
      <w:lvlText w:val="%3."/>
      <w:lvlJc w:val="right"/>
      <w:pPr>
        <w:ind w:left="360" w:hanging="180"/>
      </w:pPr>
    </w:lvl>
    <w:lvl w:ilvl="3" w:tplc="100A000F" w:tentative="1">
      <w:start w:val="1"/>
      <w:numFmt w:val="decimal"/>
      <w:lvlText w:val="%4."/>
      <w:lvlJc w:val="left"/>
      <w:pPr>
        <w:ind w:left="1080" w:hanging="360"/>
      </w:pPr>
    </w:lvl>
    <w:lvl w:ilvl="4" w:tplc="100A0019" w:tentative="1">
      <w:start w:val="1"/>
      <w:numFmt w:val="lowerLetter"/>
      <w:lvlText w:val="%5."/>
      <w:lvlJc w:val="left"/>
      <w:pPr>
        <w:ind w:left="1800" w:hanging="360"/>
      </w:pPr>
    </w:lvl>
    <w:lvl w:ilvl="5" w:tplc="100A001B" w:tentative="1">
      <w:start w:val="1"/>
      <w:numFmt w:val="lowerRoman"/>
      <w:lvlText w:val="%6."/>
      <w:lvlJc w:val="right"/>
      <w:pPr>
        <w:ind w:left="2520" w:hanging="180"/>
      </w:pPr>
    </w:lvl>
    <w:lvl w:ilvl="6" w:tplc="100A000F" w:tentative="1">
      <w:start w:val="1"/>
      <w:numFmt w:val="decimal"/>
      <w:lvlText w:val="%7."/>
      <w:lvlJc w:val="left"/>
      <w:pPr>
        <w:ind w:left="3240" w:hanging="360"/>
      </w:pPr>
    </w:lvl>
    <w:lvl w:ilvl="7" w:tplc="100A0019" w:tentative="1">
      <w:start w:val="1"/>
      <w:numFmt w:val="lowerLetter"/>
      <w:lvlText w:val="%8."/>
      <w:lvlJc w:val="left"/>
      <w:pPr>
        <w:ind w:left="3960" w:hanging="360"/>
      </w:pPr>
    </w:lvl>
    <w:lvl w:ilvl="8" w:tplc="10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" w15:restartNumberingAfterBreak="0">
    <w:nsid w:val="2B2B4A3A"/>
    <w:multiLevelType w:val="multilevel"/>
    <w:tmpl w:val="7C7AF27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color w:val="FF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64E0"/>
    <w:multiLevelType w:val="hybridMultilevel"/>
    <w:tmpl w:val="5672E00A"/>
    <w:lvl w:ilvl="0" w:tplc="915CF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8A76D8"/>
    <w:multiLevelType w:val="hybridMultilevel"/>
    <w:tmpl w:val="137E38CE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896B99"/>
    <w:multiLevelType w:val="hybridMultilevel"/>
    <w:tmpl w:val="9126D5E0"/>
    <w:lvl w:ilvl="0" w:tplc="AACA97F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03A8"/>
    <w:multiLevelType w:val="hybridMultilevel"/>
    <w:tmpl w:val="CF5210B8"/>
    <w:lvl w:ilvl="0" w:tplc="9ECA5D18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1562B"/>
    <w:multiLevelType w:val="hybridMultilevel"/>
    <w:tmpl w:val="CF5210B8"/>
    <w:lvl w:ilvl="0" w:tplc="9ECA5D18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36594"/>
    <w:multiLevelType w:val="multilevel"/>
    <w:tmpl w:val="43B87BE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9B7E15"/>
    <w:multiLevelType w:val="hybridMultilevel"/>
    <w:tmpl w:val="E09C685A"/>
    <w:lvl w:ilvl="0" w:tplc="9ECA5D1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-360" w:hanging="360"/>
      </w:pPr>
    </w:lvl>
    <w:lvl w:ilvl="2" w:tplc="100A001B" w:tentative="1">
      <w:start w:val="1"/>
      <w:numFmt w:val="lowerRoman"/>
      <w:lvlText w:val="%3."/>
      <w:lvlJc w:val="right"/>
      <w:pPr>
        <w:ind w:left="360" w:hanging="180"/>
      </w:pPr>
    </w:lvl>
    <w:lvl w:ilvl="3" w:tplc="100A000F" w:tentative="1">
      <w:start w:val="1"/>
      <w:numFmt w:val="decimal"/>
      <w:lvlText w:val="%4."/>
      <w:lvlJc w:val="left"/>
      <w:pPr>
        <w:ind w:left="1080" w:hanging="360"/>
      </w:pPr>
    </w:lvl>
    <w:lvl w:ilvl="4" w:tplc="100A0019" w:tentative="1">
      <w:start w:val="1"/>
      <w:numFmt w:val="lowerLetter"/>
      <w:lvlText w:val="%5."/>
      <w:lvlJc w:val="left"/>
      <w:pPr>
        <w:ind w:left="1800" w:hanging="360"/>
      </w:pPr>
    </w:lvl>
    <w:lvl w:ilvl="5" w:tplc="100A001B" w:tentative="1">
      <w:start w:val="1"/>
      <w:numFmt w:val="lowerRoman"/>
      <w:lvlText w:val="%6."/>
      <w:lvlJc w:val="right"/>
      <w:pPr>
        <w:ind w:left="2520" w:hanging="180"/>
      </w:pPr>
    </w:lvl>
    <w:lvl w:ilvl="6" w:tplc="100A000F" w:tentative="1">
      <w:start w:val="1"/>
      <w:numFmt w:val="decimal"/>
      <w:lvlText w:val="%7."/>
      <w:lvlJc w:val="left"/>
      <w:pPr>
        <w:ind w:left="3240" w:hanging="360"/>
      </w:pPr>
    </w:lvl>
    <w:lvl w:ilvl="7" w:tplc="100A0019" w:tentative="1">
      <w:start w:val="1"/>
      <w:numFmt w:val="lowerLetter"/>
      <w:lvlText w:val="%8."/>
      <w:lvlJc w:val="left"/>
      <w:pPr>
        <w:ind w:left="3960" w:hanging="360"/>
      </w:pPr>
    </w:lvl>
    <w:lvl w:ilvl="8" w:tplc="10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56165419"/>
    <w:multiLevelType w:val="multilevel"/>
    <w:tmpl w:val="8C32C65E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EE32A6"/>
    <w:multiLevelType w:val="hybridMultilevel"/>
    <w:tmpl w:val="3000C6F0"/>
    <w:lvl w:ilvl="0" w:tplc="78E4477A">
      <w:start w:val="1"/>
      <w:numFmt w:val="decimal"/>
      <w:lvlText w:val="%1."/>
      <w:lvlJc w:val="left"/>
      <w:pPr>
        <w:ind w:left="2062" w:hanging="360"/>
      </w:pPr>
      <w:rPr>
        <w:b w:val="0"/>
        <w:bCs w:val="0"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35DA0"/>
    <w:multiLevelType w:val="hybridMultilevel"/>
    <w:tmpl w:val="2280E6A8"/>
    <w:lvl w:ilvl="0" w:tplc="41A6E2F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D2941"/>
    <w:multiLevelType w:val="hybridMultilevel"/>
    <w:tmpl w:val="559EF2CA"/>
    <w:lvl w:ilvl="0" w:tplc="AC2A3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79646" w:themeColor="accent6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70EF3"/>
    <w:multiLevelType w:val="multilevel"/>
    <w:tmpl w:val="8C32C65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3F473A"/>
    <w:multiLevelType w:val="multilevel"/>
    <w:tmpl w:val="69B0E06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424B9"/>
    <w:multiLevelType w:val="hybridMultilevel"/>
    <w:tmpl w:val="7BB2C1B6"/>
    <w:lvl w:ilvl="0" w:tplc="0CF2E572">
      <w:start w:val="1"/>
      <w:numFmt w:val="decimal"/>
      <w:lvlText w:val="%1."/>
      <w:lvlJc w:val="left"/>
      <w:pPr>
        <w:ind w:left="216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C2972C6"/>
    <w:multiLevelType w:val="multilevel"/>
    <w:tmpl w:val="69B0E068"/>
    <w:lvl w:ilvl="0">
      <w:start w:val="1"/>
      <w:numFmt w:val="decimal"/>
      <w:lvlText w:val="%1."/>
      <w:lvlJc w:val="left"/>
      <w:pPr>
        <w:ind w:left="180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3965D4"/>
    <w:multiLevelType w:val="multilevel"/>
    <w:tmpl w:val="7C7AF27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color w:val="FF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4"/>
  </w:num>
  <w:num w:numId="5">
    <w:abstractNumId w:val="14"/>
  </w:num>
  <w:num w:numId="6">
    <w:abstractNumId w:val="3"/>
  </w:num>
  <w:num w:numId="7">
    <w:abstractNumId w:val="22"/>
  </w:num>
  <w:num w:numId="8">
    <w:abstractNumId w:val="6"/>
  </w:num>
  <w:num w:numId="9">
    <w:abstractNumId w:val="20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8"/>
  </w:num>
  <w:num w:numId="16">
    <w:abstractNumId w:val="19"/>
  </w:num>
  <w:num w:numId="17">
    <w:abstractNumId w:val="17"/>
  </w:num>
  <w:num w:numId="18">
    <w:abstractNumId w:val="2"/>
  </w:num>
  <w:num w:numId="19">
    <w:abstractNumId w:val="1"/>
  </w:num>
  <w:num w:numId="20">
    <w:abstractNumId w:val="16"/>
  </w:num>
  <w:num w:numId="21">
    <w:abstractNumId w:val="7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05"/>
    <w:rsid w:val="00000C7B"/>
    <w:rsid w:val="000074EA"/>
    <w:rsid w:val="00060554"/>
    <w:rsid w:val="000809FB"/>
    <w:rsid w:val="00093798"/>
    <w:rsid w:val="000D1446"/>
    <w:rsid w:val="000E0CE0"/>
    <w:rsid w:val="000E6B0A"/>
    <w:rsid w:val="00105635"/>
    <w:rsid w:val="00117106"/>
    <w:rsid w:val="00172AB1"/>
    <w:rsid w:val="001837B7"/>
    <w:rsid w:val="001B3414"/>
    <w:rsid w:val="001D256D"/>
    <w:rsid w:val="00224358"/>
    <w:rsid w:val="002306FD"/>
    <w:rsid w:val="002377B6"/>
    <w:rsid w:val="00240BB4"/>
    <w:rsid w:val="00241843"/>
    <w:rsid w:val="0026263B"/>
    <w:rsid w:val="002704C1"/>
    <w:rsid w:val="00272C79"/>
    <w:rsid w:val="00277EA4"/>
    <w:rsid w:val="002817F6"/>
    <w:rsid w:val="002909DA"/>
    <w:rsid w:val="002A0647"/>
    <w:rsid w:val="002D6624"/>
    <w:rsid w:val="0030181A"/>
    <w:rsid w:val="003042A3"/>
    <w:rsid w:val="00310E67"/>
    <w:rsid w:val="00320660"/>
    <w:rsid w:val="003431F1"/>
    <w:rsid w:val="00356C11"/>
    <w:rsid w:val="00360020"/>
    <w:rsid w:val="00370874"/>
    <w:rsid w:val="003A1EED"/>
    <w:rsid w:val="003A4D38"/>
    <w:rsid w:val="003F2D74"/>
    <w:rsid w:val="00414900"/>
    <w:rsid w:val="00434EB3"/>
    <w:rsid w:val="004437B3"/>
    <w:rsid w:val="004702D5"/>
    <w:rsid w:val="004C22A0"/>
    <w:rsid w:val="004F102D"/>
    <w:rsid w:val="004F1712"/>
    <w:rsid w:val="00511220"/>
    <w:rsid w:val="005270B6"/>
    <w:rsid w:val="00533B74"/>
    <w:rsid w:val="005714B5"/>
    <w:rsid w:val="00577297"/>
    <w:rsid w:val="00594DA7"/>
    <w:rsid w:val="005A09B1"/>
    <w:rsid w:val="005A194F"/>
    <w:rsid w:val="005D04EE"/>
    <w:rsid w:val="005F47CA"/>
    <w:rsid w:val="00604EEE"/>
    <w:rsid w:val="00627117"/>
    <w:rsid w:val="006501C3"/>
    <w:rsid w:val="00652096"/>
    <w:rsid w:val="00676DF3"/>
    <w:rsid w:val="006C46B1"/>
    <w:rsid w:val="006D7B57"/>
    <w:rsid w:val="00745D8C"/>
    <w:rsid w:val="00754BF1"/>
    <w:rsid w:val="00764CB8"/>
    <w:rsid w:val="00774DE1"/>
    <w:rsid w:val="00783D7A"/>
    <w:rsid w:val="007865C9"/>
    <w:rsid w:val="007A01A3"/>
    <w:rsid w:val="007B69FE"/>
    <w:rsid w:val="007C52FA"/>
    <w:rsid w:val="007D2125"/>
    <w:rsid w:val="007D4FB9"/>
    <w:rsid w:val="00802594"/>
    <w:rsid w:val="00824DD8"/>
    <w:rsid w:val="00833FFE"/>
    <w:rsid w:val="00836983"/>
    <w:rsid w:val="008929CE"/>
    <w:rsid w:val="008A5810"/>
    <w:rsid w:val="008C67D3"/>
    <w:rsid w:val="009059A9"/>
    <w:rsid w:val="0094340F"/>
    <w:rsid w:val="00943AD5"/>
    <w:rsid w:val="00966394"/>
    <w:rsid w:val="009D6C5F"/>
    <w:rsid w:val="009E71D6"/>
    <w:rsid w:val="00A04D5D"/>
    <w:rsid w:val="00A11E53"/>
    <w:rsid w:val="00A330A9"/>
    <w:rsid w:val="00A46695"/>
    <w:rsid w:val="00A536A7"/>
    <w:rsid w:val="00A53C0E"/>
    <w:rsid w:val="00A62704"/>
    <w:rsid w:val="00A72B7B"/>
    <w:rsid w:val="00A93C77"/>
    <w:rsid w:val="00AA1559"/>
    <w:rsid w:val="00AB1D8F"/>
    <w:rsid w:val="00AB5EA8"/>
    <w:rsid w:val="00AC5D5B"/>
    <w:rsid w:val="00AC6873"/>
    <w:rsid w:val="00AE6DC2"/>
    <w:rsid w:val="00B31CB4"/>
    <w:rsid w:val="00B34071"/>
    <w:rsid w:val="00B35968"/>
    <w:rsid w:val="00B47AFA"/>
    <w:rsid w:val="00BA1396"/>
    <w:rsid w:val="00BB05BB"/>
    <w:rsid w:val="00BC5311"/>
    <w:rsid w:val="00BF4835"/>
    <w:rsid w:val="00BF700C"/>
    <w:rsid w:val="00C177D2"/>
    <w:rsid w:val="00C35326"/>
    <w:rsid w:val="00C35422"/>
    <w:rsid w:val="00C50197"/>
    <w:rsid w:val="00CA2FA0"/>
    <w:rsid w:val="00CC5F79"/>
    <w:rsid w:val="00CF61E0"/>
    <w:rsid w:val="00D10912"/>
    <w:rsid w:val="00D16133"/>
    <w:rsid w:val="00D30DF2"/>
    <w:rsid w:val="00D32E9C"/>
    <w:rsid w:val="00D37813"/>
    <w:rsid w:val="00DD302D"/>
    <w:rsid w:val="00DE5805"/>
    <w:rsid w:val="00DE6EF6"/>
    <w:rsid w:val="00E01225"/>
    <w:rsid w:val="00E02624"/>
    <w:rsid w:val="00E34E18"/>
    <w:rsid w:val="00E4420C"/>
    <w:rsid w:val="00E5656D"/>
    <w:rsid w:val="00E71DF8"/>
    <w:rsid w:val="00E735C1"/>
    <w:rsid w:val="00E7482B"/>
    <w:rsid w:val="00E82EB3"/>
    <w:rsid w:val="00E82EFA"/>
    <w:rsid w:val="00EA2494"/>
    <w:rsid w:val="00EA44BC"/>
    <w:rsid w:val="00EB729C"/>
    <w:rsid w:val="00EE5861"/>
    <w:rsid w:val="00EF00D7"/>
    <w:rsid w:val="00F07BC4"/>
    <w:rsid w:val="00F4007F"/>
    <w:rsid w:val="00F46707"/>
    <w:rsid w:val="00F46731"/>
    <w:rsid w:val="00F52B12"/>
    <w:rsid w:val="00F6620A"/>
    <w:rsid w:val="00F66545"/>
    <w:rsid w:val="00F679B3"/>
    <w:rsid w:val="00F706D4"/>
    <w:rsid w:val="00F87908"/>
    <w:rsid w:val="00FA0F92"/>
    <w:rsid w:val="00FD3AA1"/>
    <w:rsid w:val="00FD509D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8FC22A9"/>
  <w15:docId w15:val="{AF89E019-FB48-4321-B67A-96F3DC7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G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C6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7F2E49"/>
    <w:pPr>
      <w:ind w:left="102"/>
      <w:outlineLvl w:val="0"/>
    </w:pPr>
    <w:rPr>
      <w:rFonts w:ascii="Calibri" w:eastAsia="Calibri" w:hAnsi="Calibri" w:cs="Calibri"/>
      <w:b/>
      <w:bCs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7F2E49"/>
    <w:pPr>
      <w:spacing w:before="96"/>
      <w:ind w:left="692" w:right="715" w:firstLine="57"/>
      <w:jc w:val="both"/>
    </w:pPr>
    <w:rPr>
      <w:rFonts w:ascii="Calibri" w:eastAsia="Calibri" w:hAnsi="Calibri" w:cs="Calibri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3C07C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07C6"/>
  </w:style>
  <w:style w:type="paragraph" w:styleId="Prrafodelista">
    <w:name w:val="List Paragraph"/>
    <w:basedOn w:val="Normal"/>
    <w:uiPriority w:val="34"/>
    <w:qFormat/>
    <w:rsid w:val="00934A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54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4D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54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D6"/>
    <w:rPr>
      <w:rFonts w:ascii="Arial" w:eastAsia="Arial" w:hAnsi="Arial" w:cs="Arial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F2E49"/>
    <w:rPr>
      <w:rFonts w:ascii="Calibri" w:eastAsia="Calibri" w:hAnsi="Calibri" w:cs="Calibri"/>
      <w:b/>
      <w:bCs/>
      <w:sz w:val="32"/>
      <w:szCs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F2E49"/>
    <w:rPr>
      <w:rFonts w:ascii="Calibri" w:eastAsia="Calibri" w:hAnsi="Calibri" w:cs="Calibri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F2E49"/>
    <w:pPr>
      <w:ind w:left="821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2E49"/>
    <w:rPr>
      <w:rFonts w:ascii="Century Gothic" w:eastAsia="Century Gothic" w:hAnsi="Century Gothic" w:cs="Century Gothic"/>
      <w:lang w:val="es-ES"/>
    </w:rPr>
  </w:style>
  <w:style w:type="table" w:styleId="Tablaconcuadrcula">
    <w:name w:val="Table Grid"/>
    <w:basedOn w:val="Tablanormal"/>
    <w:uiPriority w:val="59"/>
    <w:rsid w:val="00687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61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61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696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F1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0PWk+Sm/or5qlK1G6p0N7BPAA==">CgMxLjAyCGguZ2pkZ3hzOAByITF2T3V6QVhSbU9Xckw4VkFZMktiMkdjLVBXa20zVzZ1Tw==</go:docsCustomData>
</go:gDocsCustomXmlDataStorage>
</file>

<file path=customXml/itemProps1.xml><?xml version="1.0" encoding="utf-8"?>
<ds:datastoreItem xmlns:ds="http://schemas.openxmlformats.org/officeDocument/2006/customXml" ds:itemID="{ED3CC098-874D-4C5D-9F5E-31EEEE008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Nathanael</dc:creator>
  <cp:lastModifiedBy>David Antonio Briones Morales</cp:lastModifiedBy>
  <cp:revision>29</cp:revision>
  <cp:lastPrinted>2023-09-20T10:23:00Z</cp:lastPrinted>
  <dcterms:created xsi:type="dcterms:W3CDTF">2023-09-29T13:21:00Z</dcterms:created>
  <dcterms:modified xsi:type="dcterms:W3CDTF">2024-01-30T18:43:00Z</dcterms:modified>
</cp:coreProperties>
</file>